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6E6E5"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设备参数要求</w:t>
      </w:r>
      <w:bookmarkStart w:id="2" w:name="_GoBack"/>
      <w:bookmarkEnd w:id="2"/>
    </w:p>
    <w:tbl>
      <w:tblPr>
        <w:tblStyle w:val="3"/>
        <w:tblW w:w="494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56"/>
        <w:gridCol w:w="5063"/>
        <w:gridCol w:w="682"/>
        <w:gridCol w:w="710"/>
      </w:tblGrid>
      <w:tr w14:paraId="7F4C2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9" w:type="pct"/>
            <w:vAlign w:val="center"/>
          </w:tcPr>
          <w:p w14:paraId="32A1D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bookmarkStart w:id="0" w:name="OLE_LINK1"/>
            <w:bookmarkStart w:id="1" w:name="OLE_LINK2"/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744" w:type="pct"/>
            <w:vAlign w:val="center"/>
          </w:tcPr>
          <w:p w14:paraId="03D91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3000" w:type="pct"/>
            <w:vAlign w:val="center"/>
          </w:tcPr>
          <w:p w14:paraId="673C7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最低配置要求</w:t>
            </w:r>
          </w:p>
        </w:tc>
        <w:tc>
          <w:tcPr>
            <w:tcW w:w="404" w:type="pct"/>
            <w:vAlign w:val="center"/>
          </w:tcPr>
          <w:p w14:paraId="2E02C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21" w:type="pct"/>
            <w:vAlign w:val="center"/>
          </w:tcPr>
          <w:p w14:paraId="18557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</w:tr>
      <w:tr w14:paraId="499D8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29" w:type="pct"/>
            <w:vAlign w:val="center"/>
          </w:tcPr>
          <w:p w14:paraId="57514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44" w:type="pct"/>
            <w:vAlign w:val="center"/>
          </w:tcPr>
          <w:p w14:paraId="5D664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台式电脑主机</w:t>
            </w:r>
          </w:p>
        </w:tc>
        <w:tc>
          <w:tcPr>
            <w:tcW w:w="3000" w:type="pct"/>
            <w:vAlign w:val="center"/>
          </w:tcPr>
          <w:p w14:paraId="1F468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1、处理器：不低于I5-14400,内核数≥10；</w:t>
            </w:r>
          </w:p>
          <w:p w14:paraId="3239D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2、内存：≥8GB 3200MHz，双通道接口；</w:t>
            </w:r>
          </w:p>
          <w:p w14:paraId="49C2C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3、硬盘：≥1TB SSD；</w:t>
            </w:r>
          </w:p>
          <w:p w14:paraId="248A1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4、显卡：独立显卡；支持多屏输出</w:t>
            </w:r>
          </w:p>
          <w:p w14:paraId="7EB71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5、接口：≥7个 USB 接口，其中前（侧）面板≥3个 USB 3.2 接口；原生主板1x HDMI 接口；后置 1x 麦克风输入接口+1x 音频输出接口+1x 音频输入接口,音频配置蜂鸣器；</w:t>
            </w:r>
          </w:p>
          <w:p w14:paraId="28C46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6、网络连接：自适应千兆网卡；</w:t>
            </w:r>
          </w:p>
          <w:p w14:paraId="20E49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7、键鼠：配备同品牌 USB 光电键鼠套件；</w:t>
            </w:r>
          </w:p>
          <w:p w14:paraId="1EB75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8、质保：不小于3年整机；</w:t>
            </w:r>
          </w:p>
          <w:p w14:paraId="4A30B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9、质量保证：以上所有配置出厂前完成，一机一号；不接受拆装机；</w:t>
            </w:r>
          </w:p>
        </w:tc>
        <w:tc>
          <w:tcPr>
            <w:tcW w:w="404" w:type="pct"/>
            <w:vAlign w:val="center"/>
          </w:tcPr>
          <w:p w14:paraId="45B1A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21" w:type="pct"/>
            <w:vAlign w:val="center"/>
          </w:tcPr>
          <w:p w14:paraId="6C24A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台</w:t>
            </w:r>
          </w:p>
        </w:tc>
      </w:tr>
      <w:tr w14:paraId="3EE67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29" w:type="pct"/>
            <w:vAlign w:val="center"/>
          </w:tcPr>
          <w:p w14:paraId="61C58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4" w:type="pct"/>
            <w:vAlign w:val="center"/>
          </w:tcPr>
          <w:p w14:paraId="72634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显示器</w:t>
            </w:r>
          </w:p>
        </w:tc>
        <w:tc>
          <w:tcPr>
            <w:tcW w:w="3000" w:type="pct"/>
            <w:vAlign w:val="center"/>
          </w:tcPr>
          <w:p w14:paraId="3C25C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屏幕尺寸≥24寸</w:t>
            </w:r>
          </w:p>
          <w:p w14:paraId="5AC92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屏幕比例满足16:9标准屏显</w:t>
            </w:r>
          </w:p>
          <w:p w14:paraId="3EDEB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分辨率≥2560*1440</w:t>
            </w:r>
          </w:p>
          <w:p w14:paraId="2CEAE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接口至少支持HDMI口</w:t>
            </w:r>
          </w:p>
          <w:p w14:paraId="54284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类型：直面屏</w:t>
            </w:r>
          </w:p>
          <w:p w14:paraId="03941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屏幕刷新率≥100Hz</w:t>
            </w:r>
          </w:p>
          <w:p w14:paraId="3F054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面板：IPS技术</w:t>
            </w:r>
          </w:p>
        </w:tc>
        <w:tc>
          <w:tcPr>
            <w:tcW w:w="404" w:type="pct"/>
            <w:vAlign w:val="center"/>
          </w:tcPr>
          <w:p w14:paraId="37DA1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21" w:type="pct"/>
            <w:vAlign w:val="center"/>
          </w:tcPr>
          <w:p w14:paraId="42970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台</w:t>
            </w:r>
          </w:p>
        </w:tc>
      </w:tr>
      <w:tr w14:paraId="506AF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29" w:type="pct"/>
            <w:vAlign w:val="center"/>
          </w:tcPr>
          <w:p w14:paraId="7E512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44" w:type="pct"/>
            <w:vAlign w:val="center"/>
          </w:tcPr>
          <w:p w14:paraId="53C38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医保卡身份证阅读一体机</w:t>
            </w:r>
          </w:p>
        </w:tc>
        <w:tc>
          <w:tcPr>
            <w:tcW w:w="3000" w:type="pct"/>
            <w:vAlign w:val="center"/>
          </w:tcPr>
          <w:p w14:paraId="1EE56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产品名称 德卡T6 型接触式 IC 卡读写机</w:t>
            </w:r>
          </w:p>
          <w:p w14:paraId="02E10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非接触卡</w:t>
            </w:r>
          </w:p>
          <w:p w14:paraId="4C937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支持 ISO14443 Type A/B 标准感应 IC 卡</w:t>
            </w:r>
          </w:p>
          <w:p w14:paraId="696F8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支持刷运营商 13.56MHz 手机支付</w:t>
            </w:r>
          </w:p>
          <w:p w14:paraId="39CF6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接触式卡 支持符合 ISO7816 标准的接触式 IC 卡，卡座插拔卡寿命至少 20 万次</w:t>
            </w:r>
          </w:p>
          <w:p w14:paraId="29EC2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通讯方式 支持 USB、RS232</w:t>
            </w:r>
          </w:p>
          <w:p w14:paraId="7B190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操作系统支持 Windows、Unix 和 Linux</w:t>
            </w:r>
          </w:p>
        </w:tc>
        <w:tc>
          <w:tcPr>
            <w:tcW w:w="404" w:type="pct"/>
            <w:vAlign w:val="center"/>
          </w:tcPr>
          <w:p w14:paraId="5691C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21" w:type="pct"/>
            <w:vAlign w:val="center"/>
          </w:tcPr>
          <w:p w14:paraId="00B34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台</w:t>
            </w:r>
          </w:p>
        </w:tc>
      </w:tr>
      <w:tr w14:paraId="2F1E5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29" w:type="pct"/>
            <w:vAlign w:val="center"/>
          </w:tcPr>
          <w:p w14:paraId="125CF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38A1C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A4打印机（彩色）</w:t>
            </w:r>
          </w:p>
        </w:tc>
        <w:tc>
          <w:tcPr>
            <w:tcW w:w="3000" w:type="pct"/>
            <w:vAlign w:val="center"/>
          </w:tcPr>
          <w:p w14:paraId="7F4CB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最大打印幅面 A4</w:t>
            </w:r>
          </w:p>
          <w:p w14:paraId="6E13A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分辩率5760*1440DPI，</w:t>
            </w:r>
          </w:p>
          <w:p w14:paraId="1AE3D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不支持复印；</w:t>
            </w:r>
          </w:p>
          <w:p w14:paraId="46ED2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打印速度：黑白≥15页/分钟，彩色≥8页/分钟</w:t>
            </w:r>
          </w:p>
          <w:p w14:paraId="5E0E8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打印墨盒墨水支持常见的爱普生、惠普、佳能等常见品牌，具有经济使用性，符合医院办公耗材品目。</w:t>
            </w:r>
          </w:p>
        </w:tc>
        <w:tc>
          <w:tcPr>
            <w:tcW w:w="404" w:type="pct"/>
            <w:vAlign w:val="center"/>
          </w:tcPr>
          <w:p w14:paraId="29B5E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21" w:type="pct"/>
            <w:vAlign w:val="center"/>
          </w:tcPr>
          <w:p w14:paraId="3FA51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台</w:t>
            </w:r>
          </w:p>
        </w:tc>
      </w:tr>
      <w:bookmarkEnd w:id="0"/>
      <w:bookmarkEnd w:id="1"/>
      <w:tr w14:paraId="6CB49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29" w:type="pct"/>
            <w:vAlign w:val="center"/>
          </w:tcPr>
          <w:p w14:paraId="12268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173D4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A4打印机（黑白）</w:t>
            </w:r>
          </w:p>
        </w:tc>
        <w:tc>
          <w:tcPr>
            <w:tcW w:w="3000" w:type="pct"/>
            <w:vAlign w:val="center"/>
          </w:tcPr>
          <w:p w14:paraId="1A2A6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黑白激光打印机</w:t>
            </w:r>
          </w:p>
          <w:p w14:paraId="155B5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最大打印幅面 A4</w:t>
            </w:r>
          </w:p>
          <w:p w14:paraId="6221F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黑白打印速度 A4≥25页/分钟,</w:t>
            </w:r>
          </w:p>
          <w:p w14:paraId="6B1D7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双面打印：支持自动双面</w:t>
            </w:r>
          </w:p>
          <w:p w14:paraId="7EB8E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网络功能：支持有线和无线网络打印</w:t>
            </w:r>
          </w:p>
          <w:p w14:paraId="3ACE1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打印方式：激光打印</w:t>
            </w:r>
          </w:p>
          <w:p w14:paraId="0CC48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月打印负荷≥5000页,</w:t>
            </w:r>
          </w:p>
          <w:p w14:paraId="6185C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接口类型： USB2.0,</w:t>
            </w:r>
          </w:p>
          <w:p w14:paraId="0BB4B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耗材类型 鼓粉一体</w:t>
            </w:r>
          </w:p>
          <w:p w14:paraId="086C0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标配：≥150页</w:t>
            </w:r>
          </w:p>
        </w:tc>
        <w:tc>
          <w:tcPr>
            <w:tcW w:w="404" w:type="pct"/>
            <w:vAlign w:val="center"/>
          </w:tcPr>
          <w:p w14:paraId="16D7F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21" w:type="pct"/>
            <w:vAlign w:val="center"/>
          </w:tcPr>
          <w:p w14:paraId="05300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台</w:t>
            </w:r>
          </w:p>
        </w:tc>
      </w:tr>
      <w:tr w14:paraId="52756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29" w:type="pct"/>
            <w:shd w:val="clear" w:color="auto" w:fill="auto"/>
            <w:vAlign w:val="center"/>
          </w:tcPr>
          <w:p w14:paraId="076BD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07B7F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专业图形工作站（一）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23029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1、处理器：不低于I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-14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00,内核数≥10；</w:t>
            </w:r>
          </w:p>
          <w:p w14:paraId="401D1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2、内存：≥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GB 3200MHz，双通道接口；</w:t>
            </w:r>
          </w:p>
          <w:p w14:paraId="374B6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3、硬盘：≥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T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；</w:t>
            </w:r>
          </w:p>
          <w:p w14:paraId="47B23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4、显卡：≥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24G显存的高性能显卡</w:t>
            </w: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；支持多屏输出</w:t>
            </w:r>
          </w:p>
          <w:p w14:paraId="42ECC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5、接口：≥7个 USB 接口，其中前（侧）面板≥3个 USB 3.2 接口；原生主板1x HDMI 接口；后置 1x 麦克风输入接口+1x 音频输出接口+1x 音频输入接口,音频配置蜂鸣器；</w:t>
            </w:r>
          </w:p>
          <w:p w14:paraId="1B1A7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6、网络连接：自适应千兆网卡；</w:t>
            </w:r>
          </w:p>
          <w:p w14:paraId="4BDF3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7、键鼠：配备同品牌 USB 光电键鼠套件；</w:t>
            </w:r>
          </w:p>
          <w:p w14:paraId="09C10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8、质保：不小于3年整机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A221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B9CA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台</w:t>
            </w:r>
          </w:p>
        </w:tc>
      </w:tr>
      <w:tr w14:paraId="31252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29" w:type="pct"/>
            <w:shd w:val="clear" w:color="auto" w:fill="auto"/>
            <w:vAlign w:val="center"/>
          </w:tcPr>
          <w:p w14:paraId="0C822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1B1A6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医用显示器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27271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具有彩色和灰阶成像功能,适用于多种医疗影像设备以及临床科室，可以方便地在同一台显示器上灵活的观看彩色图像和符合DICOM标准的灰阶图像；</w:t>
            </w:r>
          </w:p>
          <w:p w14:paraId="03F74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屏幕尺寸：≧ 30英寸；</w:t>
            </w:r>
          </w:p>
          <w:p w14:paraId="65667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屏幕分辨率：6M（六百万象素)，屏幕横屏：≧3280x2048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6D83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4B97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台</w:t>
            </w:r>
          </w:p>
        </w:tc>
      </w:tr>
      <w:tr w14:paraId="24709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29" w:type="pct"/>
            <w:shd w:val="clear" w:color="auto" w:fill="auto"/>
            <w:vAlign w:val="center"/>
          </w:tcPr>
          <w:p w14:paraId="2A9FD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CDEB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内镜图形工作站（二）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53DB2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1、处理器：不低于I5-14400,内核数≥10；</w:t>
            </w:r>
          </w:p>
          <w:p w14:paraId="5655C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2、内存：≥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GB 3200MHz，双通道接口；</w:t>
            </w:r>
          </w:p>
          <w:p w14:paraId="763F6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3、硬盘：≥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T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；</w:t>
            </w:r>
          </w:p>
          <w:p w14:paraId="1490A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4、显卡：≥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24G显存的高性能显卡</w:t>
            </w: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；支持多屏输出</w:t>
            </w:r>
          </w:p>
          <w:p w14:paraId="17874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5、接口：≥7个 USB 接口，其中前（侧）面板≥3个 USB 3.2 接口；原生主板1x HDMI 接口；后置 1x 麦克风输入接口+1x 音频输出接口+1x 音频输入接口,音频配置蜂鸣器；</w:t>
            </w:r>
          </w:p>
          <w:p w14:paraId="05EBD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6、网络连接：自适应千兆网卡；</w:t>
            </w:r>
          </w:p>
          <w:p w14:paraId="05FF0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7、键鼠：配备同品牌 USB 光电键鼠套件；</w:t>
            </w:r>
          </w:p>
          <w:p w14:paraId="40A3C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8、质保：不小于3年整机；</w:t>
            </w:r>
          </w:p>
          <w:p w14:paraId="7842E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显示输出设备：提供≥27寸的专业图形输出设备</w:t>
            </w: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E4C7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C186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z w:val="21"/>
                <w:szCs w:val="21"/>
                <w:lang w:val="en-US" w:eastAsia="zh-CN"/>
              </w:rPr>
              <w:t>台</w:t>
            </w:r>
          </w:p>
        </w:tc>
      </w:tr>
    </w:tbl>
    <w:p w14:paraId="7D41686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40EED"/>
    <w:rsid w:val="3904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2025-04-24T10:15:00Z</dcterms:created>
  <dc:creator>ShineRay</dc:creator>
  <cp:lastModifiedBy>ShineRay</cp:lastModifiedBy>
  <dcterms:modified xsi:type="dcterms:W3CDTF">2025-04-24T10:15:48Z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E47A1607D3A743E0A87EC934C36760B0_11</vt:lpwstr>
  </property>
  <property fmtid="{D5CDD505-2E9C-101B-9397-08002B2CF9AE}" pid="4" name="KSOTemplateDocerSaveRecord">
    <vt:lpwstr>eyJoZGlkIjoiYWQ5NjM4YTc1MjhhMTg4MjU0YWNkNmM1M2QxYjM5YjUiLCJ1c2VySWQiOiIzODM0MzE2MTEifQ==</vt:lpwstr>
  </property>
</Properties>
</file>